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4F" w:rsidRDefault="00A5174F" w:rsidP="00A5174F">
      <w:pPr>
        <w:pStyle w:val="a3"/>
        <w:spacing w:beforeAutospacing="0" w:afterAutospacing="0"/>
        <w:ind w:left="200" w:right="200"/>
      </w:pPr>
      <w:r>
        <w:rPr>
          <w:b/>
          <w:bCs/>
        </w:rPr>
        <w:t>Примерные программы по иностранным языкам</w:t>
      </w:r>
    </w:p>
    <w:p w:rsidR="00A5174F" w:rsidRDefault="00A5174F" w:rsidP="00A5174F">
      <w:pPr>
        <w:pStyle w:val="a3"/>
        <w:spacing w:beforeAutospacing="0" w:afterAutospacing="0"/>
        <w:ind w:left="200" w:right="200"/>
      </w:pPr>
      <w:r>
        <w:rPr>
          <w:b/>
          <w:bCs/>
        </w:rPr>
        <w:t>АНГЛИЙСКИЙ ЯЗЫК</w:t>
      </w:r>
    </w:p>
    <w:p w:rsidR="00A5174F" w:rsidRDefault="00A5174F" w:rsidP="00A5174F">
      <w:pPr>
        <w:pStyle w:val="a3"/>
        <w:spacing w:beforeAutospacing="0" w:afterAutospacing="0"/>
        <w:ind w:left="200" w:right="200"/>
      </w:pPr>
      <w:r>
        <w:rPr>
          <w:b/>
          <w:bCs/>
        </w:rPr>
        <w:t>Пояснительная записка</w:t>
      </w:r>
    </w:p>
    <w:p w:rsidR="00A5174F" w:rsidRDefault="00A5174F" w:rsidP="00A5174F">
      <w:pPr>
        <w:pStyle w:val="a3"/>
        <w:spacing w:beforeAutospacing="0" w:afterAutospacing="0"/>
        <w:ind w:left="200" w:right="200"/>
      </w:pPr>
      <w:r>
        <w:rPr>
          <w:b/>
          <w:bCs/>
        </w:rPr>
        <w:t xml:space="preserve">1. Статус программы </w:t>
      </w:r>
    </w:p>
    <w:p w:rsidR="00A5174F" w:rsidRDefault="00A5174F" w:rsidP="00A5174F">
      <w:pPr>
        <w:pStyle w:val="a3"/>
        <w:spacing w:beforeAutospacing="0" w:afterAutospacing="0"/>
        <w:ind w:left="200" w:right="200"/>
      </w:pPr>
      <w:r>
        <w:t xml:space="preserve">          Примерная программа по английскому языку составлена на основе федерального компонента государственного стандарта основного общего образования. </w:t>
      </w:r>
      <w:r>
        <w:br/>
        <w:t>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На основе примерной федеральной программы разрабатываются региональные и авторские программы, создаются учебники и учебные пособия.</w:t>
      </w:r>
      <w:r>
        <w:br/>
        <w:t>Программа реализует следующие основные функции:</w:t>
      </w:r>
    </w:p>
    <w:p w:rsidR="00A5174F" w:rsidRDefault="00A5174F" w:rsidP="00A5174F">
      <w:pPr>
        <w:pStyle w:val="a3"/>
        <w:spacing w:beforeAutospacing="0" w:afterAutospacing="0"/>
        <w:ind w:left="200" w:right="200"/>
      </w:pPr>
      <w:r>
        <w:t>- информационно-методическую;</w:t>
      </w:r>
    </w:p>
    <w:p w:rsidR="00A5174F" w:rsidRDefault="00A5174F" w:rsidP="00A5174F">
      <w:pPr>
        <w:pStyle w:val="a3"/>
        <w:spacing w:beforeAutospacing="0" w:afterAutospacing="0"/>
        <w:ind w:left="200" w:right="200"/>
      </w:pPr>
      <w:r>
        <w:t>- организационно-планирующую;</w:t>
      </w:r>
    </w:p>
    <w:p w:rsidR="00A5174F" w:rsidRDefault="00A5174F" w:rsidP="00A5174F">
      <w:pPr>
        <w:pStyle w:val="a3"/>
        <w:spacing w:beforeAutospacing="0" w:afterAutospacing="0"/>
        <w:ind w:left="200" w:right="200"/>
      </w:pPr>
      <w:r>
        <w:t>- контролирующую.</w:t>
      </w:r>
    </w:p>
    <w:p w:rsidR="00A5174F" w:rsidRDefault="00A5174F" w:rsidP="00A5174F">
      <w:pPr>
        <w:pStyle w:val="a3"/>
        <w:spacing w:beforeAutospacing="0" w:afterAutospacing="0"/>
        <w:ind w:left="200" w:right="200"/>
      </w:pPr>
      <w:r>
        <w:t>        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r>
        <w:b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A5174F" w:rsidRDefault="00A5174F" w:rsidP="00A5174F">
      <w:pPr>
        <w:pStyle w:val="a3"/>
        <w:spacing w:beforeAutospacing="0" w:afterAutospacing="0"/>
        <w:ind w:left="200" w:right="200"/>
      </w:pPr>
      <w:r>
        <w:t>          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A5174F" w:rsidRDefault="00A5174F" w:rsidP="00A5174F">
      <w:pPr>
        <w:pStyle w:val="a3"/>
        <w:spacing w:beforeAutospacing="0" w:afterAutospacing="0"/>
        <w:ind w:left="200" w:right="200"/>
      </w:pPr>
      <w:r>
        <w:t>          Примерная программа может служить ориентиром при тематическом планировании курса. Примерная программа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курса, в том числе с учетом особенностей регионов.</w:t>
      </w:r>
    </w:p>
    <w:p w:rsidR="00A5174F" w:rsidRDefault="00A5174F" w:rsidP="00A5174F">
      <w:pPr>
        <w:pStyle w:val="a3"/>
        <w:spacing w:beforeAutospacing="0" w:afterAutospacing="0"/>
        <w:ind w:left="200" w:right="200"/>
      </w:pPr>
      <w:r>
        <w:rPr>
          <w:b/>
          <w:bCs/>
        </w:rPr>
        <w:t>2. Структура документа</w:t>
      </w:r>
    </w:p>
    <w:p w:rsidR="00A5174F" w:rsidRDefault="00A5174F" w:rsidP="00A5174F">
      <w:pPr>
        <w:pStyle w:val="a3"/>
        <w:spacing w:beforeAutospacing="0" w:afterAutospacing="0"/>
        <w:ind w:left="200" w:right="200"/>
      </w:pPr>
      <w:r>
        <w:t xml:space="preserve">          Примерная программа включает три раздела: пояснительную записку; основное содержание с примерным распределением учебных часов по тема курса; требования к уровню подготовки выпускников. </w:t>
      </w:r>
    </w:p>
    <w:p w:rsidR="00A5174F" w:rsidRDefault="00A5174F" w:rsidP="00A5174F">
      <w:pPr>
        <w:pStyle w:val="a3"/>
        <w:spacing w:beforeAutospacing="0" w:afterAutospacing="0"/>
        <w:ind w:left="200" w:right="200"/>
      </w:pPr>
      <w:r>
        <w:rPr>
          <w:b/>
          <w:bCs/>
        </w:rPr>
        <w:t>3. Общая характеристика учебного предмета «Иностранный язык»</w:t>
      </w:r>
    </w:p>
    <w:p w:rsidR="00A5174F" w:rsidRDefault="00A5174F" w:rsidP="00A5174F">
      <w:pPr>
        <w:pStyle w:val="a3"/>
        <w:spacing w:beforeAutospacing="0" w:afterAutospacing="0"/>
        <w:ind w:left="200" w:right="200"/>
      </w:pPr>
      <w:r>
        <w:rPr>
          <w:b/>
          <w:bCs/>
        </w:rPr>
        <w:t>          </w:t>
      </w:r>
      <w: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w:t>
      </w:r>
      <w:r>
        <w:lastRenderedPageBreak/>
        <w:t>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A5174F" w:rsidRDefault="00A5174F" w:rsidP="00A5174F">
      <w:pPr>
        <w:pStyle w:val="a3"/>
        <w:spacing w:beforeAutospacing="0" w:afterAutospacing="0"/>
        <w:ind w:left="200" w:right="200"/>
      </w:pPr>
      <w:r>
        <w:t>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r>
        <w:br/>
        <w:t xml:space="preserve">Иностранный язык как учебный предмет характеризуется </w:t>
      </w:r>
    </w:p>
    <w:p w:rsidR="00A5174F" w:rsidRDefault="00A5174F" w:rsidP="00A5174F">
      <w:pPr>
        <w:pStyle w:val="a3"/>
        <w:spacing w:beforeAutospacing="0" w:afterAutospacing="0"/>
        <w:ind w:left="200" w:right="200"/>
      </w:pPr>
      <w:r>
        <w:t xml:space="preserve">-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A5174F" w:rsidRDefault="00A5174F" w:rsidP="00A5174F">
      <w:pPr>
        <w:pStyle w:val="a3"/>
        <w:spacing w:beforeAutospacing="0" w:afterAutospacing="0"/>
        <w:ind w:left="200" w:right="200"/>
      </w:pPr>
      <w:r>
        <w:t xml:space="preserve">-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A5174F" w:rsidRDefault="00A5174F" w:rsidP="00A5174F">
      <w:pPr>
        <w:pStyle w:val="a3"/>
        <w:spacing w:beforeAutospacing="0" w:afterAutospacing="0"/>
        <w:ind w:left="200" w:right="200"/>
      </w:pPr>
      <w:r>
        <w:t>- полифункциональностью (может выступать как цель обучения и как средство приобретения сведений в самых различных областях знания).</w:t>
      </w:r>
    </w:p>
    <w:p w:rsidR="00A5174F" w:rsidRDefault="00A5174F" w:rsidP="00A5174F">
      <w:pPr>
        <w:pStyle w:val="a3"/>
        <w:spacing w:beforeAutospacing="0" w:afterAutospacing="0"/>
        <w:ind w:left="200" w:right="200"/>
      </w:pPr>
      <w: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A5174F" w:rsidRDefault="00A5174F" w:rsidP="00A5174F">
      <w:pPr>
        <w:pStyle w:val="a3"/>
        <w:spacing w:beforeAutospacing="0" w:afterAutospacing="0"/>
        <w:ind w:left="200" w:right="200"/>
      </w:pPr>
      <w:r>
        <w:t>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A5174F" w:rsidRDefault="00A5174F" w:rsidP="00A5174F">
      <w:pPr>
        <w:pStyle w:val="a3"/>
        <w:spacing w:beforeAutospacing="0" w:afterAutospacing="0"/>
        <w:ind w:left="200" w:right="200"/>
      </w:pPr>
      <w:r>
        <w:t>          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r>
        <w:b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r>
        <w:b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A5174F" w:rsidRDefault="00A5174F" w:rsidP="00A5174F">
      <w:pPr>
        <w:pStyle w:val="a3"/>
        <w:spacing w:beforeAutospacing="0" w:afterAutospacing="0"/>
        <w:ind w:left="200" w:right="200"/>
      </w:pPr>
      <w:r>
        <w:t xml:space="preserve">          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w:t>
      </w:r>
      <w:r>
        <w:lastRenderedPageBreak/>
        <w:t>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A5174F" w:rsidRDefault="00A5174F" w:rsidP="00A5174F">
      <w:pPr>
        <w:pStyle w:val="a3"/>
        <w:spacing w:beforeAutospacing="0" w:afterAutospacing="0"/>
        <w:ind w:left="200" w:right="200"/>
      </w:pPr>
      <w:r>
        <w:t>       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A5174F" w:rsidRDefault="00A5174F" w:rsidP="00A5174F">
      <w:pPr>
        <w:pStyle w:val="a3"/>
        <w:spacing w:beforeAutospacing="0" w:afterAutospacing="0"/>
        <w:ind w:left="200" w:right="200"/>
      </w:pPr>
      <w:r>
        <w:t>         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A5174F" w:rsidRDefault="00A5174F" w:rsidP="00A5174F">
      <w:pPr>
        <w:pStyle w:val="a3"/>
        <w:spacing w:beforeAutospacing="0" w:afterAutospacing="0"/>
        <w:ind w:left="200" w:right="200"/>
      </w:pPr>
      <w:r>
        <w:t>• обучение английскому языку в 5-7 классах</w:t>
      </w:r>
      <w:r>
        <w:br/>
        <w:t>и</w:t>
      </w:r>
      <w:r>
        <w:br/>
        <w:t>• обучение английскому языку в 8-9 классах.</w:t>
      </w:r>
    </w:p>
    <w:p w:rsidR="00A5174F" w:rsidRDefault="00A5174F" w:rsidP="00A5174F">
      <w:pPr>
        <w:pStyle w:val="a3"/>
        <w:spacing w:beforeAutospacing="0" w:afterAutospacing="0"/>
        <w:ind w:left="200" w:right="200"/>
      </w:pPr>
      <w:r>
        <w:t>        К завершению обучения в основной школе планируется достижение учащимися общеевропейского допорогового уровня подготовки по иностранному языку (английскому 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A5174F" w:rsidRDefault="00A5174F" w:rsidP="00A5174F">
      <w:pPr>
        <w:pStyle w:val="a3"/>
        <w:spacing w:beforeAutospacing="0" w:afterAutospacing="0"/>
        <w:ind w:left="200" w:right="200"/>
      </w:pPr>
      <w:r>
        <w:t> </w:t>
      </w:r>
      <w:r>
        <w:rPr>
          <w:b/>
          <w:bCs/>
        </w:rPr>
        <w:t xml:space="preserve">4. Цели обучения английскому языку </w:t>
      </w:r>
    </w:p>
    <w:p w:rsidR="00A5174F" w:rsidRDefault="00A5174F" w:rsidP="00A5174F">
      <w:pPr>
        <w:pStyle w:val="a3"/>
        <w:spacing w:beforeAutospacing="0" w:afterAutospacing="0"/>
        <w:ind w:left="200" w:right="200"/>
      </w:pPr>
      <w:r>
        <w:t>        Изучение иностранного языка в целом и английского в частности в основной школе направлено на достижение следующих целей:</w:t>
      </w:r>
    </w:p>
    <w:p w:rsidR="00A5174F" w:rsidRDefault="00A5174F" w:rsidP="00A5174F">
      <w:pPr>
        <w:pStyle w:val="a3"/>
        <w:spacing w:beforeAutospacing="0" w:afterAutospacing="0"/>
        <w:ind w:left="200" w:right="200"/>
      </w:pPr>
      <w: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br/>
      </w:r>
      <w:r>
        <w:rPr>
          <w:b/>
          <w:bCs/>
        </w:rPr>
        <w:t>речевая компетенция</w:t>
      </w:r>
      <w:r>
        <w:t xml:space="preserve"> – развитие коммуникативных умений в четырех основных видах речевой деятельности (говорении, аудировании, чтении, письме);</w:t>
      </w:r>
      <w:r>
        <w:br/>
      </w:r>
      <w:r>
        <w:rPr>
          <w:b/>
          <w:bCs/>
        </w:rPr>
        <w:t>языковая компетенция</w:t>
      </w:r>
      <w:r>
        <w:t xml:space="preserve">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r>
        <w:br/>
      </w:r>
      <w:r>
        <w:rPr>
          <w:b/>
          <w:bCs/>
        </w:rPr>
        <w:t>социокультурная компетенция</w:t>
      </w:r>
      <w: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w:t>
      </w:r>
      <w:r>
        <w:lastRenderedPageBreak/>
        <w:t>общения;</w:t>
      </w:r>
      <w:r>
        <w:br/>
        <w:t>компенсаторная компетенция – развитие умений выходить из положения в условиях дефицита языковых средств при получении и передаче информации;</w:t>
      </w:r>
      <w:r>
        <w:b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b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A5174F" w:rsidRDefault="00A5174F" w:rsidP="00A5174F">
      <w:pPr>
        <w:pStyle w:val="a3"/>
        <w:spacing w:beforeAutospacing="0" w:afterAutospacing="0"/>
        <w:ind w:left="200" w:right="200"/>
      </w:pPr>
      <w:r>
        <w:rPr>
          <w:b/>
          <w:bCs/>
        </w:rPr>
        <w:t>5. Место предмета иностранный язык в базисном учебном плане</w:t>
      </w:r>
    </w:p>
    <w:p w:rsidR="00A5174F" w:rsidRDefault="00A5174F" w:rsidP="00A5174F">
      <w:pPr>
        <w:pStyle w:val="a3"/>
        <w:spacing w:beforeAutospacing="0" w:afterAutospacing="0"/>
        <w:ind w:left="200" w:right="200"/>
      </w:pPr>
      <w: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в том числе в 5-7 классах 315 часов из расчета 3-х учебных часов в неделю; в 8-9 классах 310 часов из расчета 3-х учебных часов в неделю.</w:t>
      </w:r>
      <w:r>
        <w:br/>
        <w:t xml:space="preserve">Примерная программа рассчитана на 525 учебных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A5174F" w:rsidRDefault="00A5174F" w:rsidP="00A5174F">
      <w:pPr>
        <w:pStyle w:val="a3"/>
        <w:spacing w:beforeAutospacing="0" w:afterAutospacing="0"/>
        <w:ind w:left="200" w:right="200"/>
      </w:pPr>
      <w:r>
        <w:t>           В тех случаях, когда школа не может обеспечить обучение иностранному (английскому) языку со 2-го класса, обучение может начинаться с 5 класса, при этом достижение запланированного порогового уровня обученности возможно лишь при увеличении количества часов в 5-7 классах как минимум на 1 час в неделю, чтобы создать всем учащимся (и начинающим изучение иностранного языка со 2-го и с 5-го класса) равные возможности.</w:t>
      </w:r>
      <w:r>
        <w:br/>
        <w:t>          Обязательное изучение иностранного (английского) языка на начальном, среднем и старшем этапе, а также реализация личностно-ориентированного подхода к обучению и воспитанию школьников, предъявляет повышенные требования к профессиональной подготовке учителя, способного работать на разных ступенях обучения с учетом их специфики.</w:t>
      </w:r>
    </w:p>
    <w:p w:rsidR="00A5174F" w:rsidRDefault="00A5174F" w:rsidP="00A5174F">
      <w:pPr>
        <w:pStyle w:val="a3"/>
        <w:spacing w:beforeAutospacing="0" w:afterAutospacing="0"/>
        <w:ind w:left="200" w:right="200"/>
      </w:pPr>
      <w:r>
        <w:rPr>
          <w:b/>
          <w:bCs/>
        </w:rPr>
        <w:t>6. Общеучебные умения, навыки и способы деятельности</w:t>
      </w:r>
    </w:p>
    <w:p w:rsidR="00A5174F" w:rsidRDefault="00A5174F" w:rsidP="00A5174F">
      <w:pPr>
        <w:pStyle w:val="a3"/>
        <w:spacing w:beforeAutospacing="0" w:afterAutospacing="0"/>
        <w:ind w:left="200" w:right="200"/>
      </w:pPr>
      <w: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5-9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rsidR="00A5174F" w:rsidRDefault="00A5174F" w:rsidP="00A5174F">
      <w:pPr>
        <w:pStyle w:val="a3"/>
        <w:spacing w:beforeAutospacing="0" w:afterAutospacing="0"/>
        <w:ind w:left="200" w:right="200"/>
      </w:pPr>
      <w:r>
        <w:t> </w:t>
      </w:r>
      <w:r>
        <w:rPr>
          <w:b/>
          <w:bCs/>
        </w:rPr>
        <w:t>7.Результатыобучения</w:t>
      </w:r>
      <w:r>
        <w:br/>
        <w:t xml:space="preserve">Результаты обучения английскому языку в 5-9 классах изложены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личностно-ориентированного подходов; освоение учащимися интеллектуальной и практической </w:t>
      </w:r>
      <w:r>
        <w:lastRenderedPageBreak/>
        <w:t>деятельности; овладение знаниями и умениями, востребованными в повседневной жизни, значимыми для социальной адаптации личности, ее приобщения к ценностям мировой культуры.</w:t>
      </w:r>
      <w:r>
        <w:br/>
        <w:t>Рубрика «Знать/понимать» включает требования к учебному материалу, который усваивают и воспроизводят учащиеся.</w:t>
      </w:r>
      <w:r>
        <w:br/>
        <w:t>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несложном иноязычном тексте, делать краткие сообщения на английском языке.</w:t>
      </w:r>
      <w:r>
        <w:b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A5174F" w:rsidRDefault="00A5174F" w:rsidP="00A5174F">
      <w:pPr>
        <w:pStyle w:val="a3"/>
        <w:spacing w:beforeAutospacing="0" w:afterAutospacing="0"/>
        <w:ind w:left="200" w:right="200"/>
      </w:pPr>
      <w:r>
        <w:rPr>
          <w:b/>
          <w:bCs/>
        </w:rPr>
        <w:t xml:space="preserve">ОСНОВНОЕ СОДЕРЖАНИЕ </w:t>
      </w:r>
      <w:r>
        <w:rPr>
          <w:b/>
          <w:bCs/>
        </w:rPr>
        <w:br/>
        <w:t>(525 часов)</w:t>
      </w:r>
    </w:p>
    <w:p w:rsidR="00A5174F" w:rsidRDefault="00A5174F" w:rsidP="00A5174F">
      <w:pPr>
        <w:pStyle w:val="a3"/>
        <w:spacing w:beforeAutospacing="0" w:afterAutospacing="0"/>
        <w:ind w:left="200" w:right="200"/>
      </w:pPr>
      <w:r>
        <w:rPr>
          <w:b/>
          <w:bCs/>
        </w:rPr>
        <w:t>5-7классы</w:t>
      </w:r>
      <w:r>
        <w:rPr>
          <w:b/>
          <w:bCs/>
        </w:rPr>
        <w:br/>
        <w:t>(315 часов)</w:t>
      </w:r>
    </w:p>
    <w:p w:rsidR="00A5174F" w:rsidRDefault="00A5174F" w:rsidP="00A5174F">
      <w:pPr>
        <w:pStyle w:val="a3"/>
        <w:spacing w:beforeAutospacing="0" w:afterAutospacing="0"/>
        <w:ind w:left="200" w:right="200"/>
      </w:pPr>
      <w:r>
        <w:rPr>
          <w:b/>
          <w:bCs/>
        </w:rPr>
        <w:t>Предметное содержание речи</w:t>
      </w:r>
      <w:r>
        <w:br/>
        <w:t>1. Взаимоотношения в семье, с друзьями. Внешность. Досуг и увлечения (спорт, музыка, посещение кино/ театра / парка аттракционов). Покупки. Переписка - 80 часов.</w:t>
      </w:r>
      <w:r>
        <w:br/>
        <w:t>2. Школа и школьная жизнь, изучаемые предметы и отношение к ним. Каникулы и их проведение в различное время года - 60 часов.</w:t>
      </w:r>
      <w:r>
        <w:b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- 90 часов.</w:t>
      </w:r>
      <w:r>
        <w:br/>
        <w:t>4. Здоровье и личная гигиена. Защита окружающей среды - 40 часов.</w:t>
      </w:r>
    </w:p>
    <w:p w:rsidR="00A5174F" w:rsidRDefault="00A5174F" w:rsidP="00A5174F">
      <w:pPr>
        <w:pStyle w:val="a3"/>
        <w:spacing w:beforeAutospacing="0" w:afterAutospacing="0"/>
        <w:ind w:left="200" w:right="200"/>
      </w:pPr>
      <w:r>
        <w:rPr>
          <w:b/>
          <w:bCs/>
        </w:rPr>
        <w:t>Речевые умения</w:t>
      </w:r>
      <w:r>
        <w:rPr>
          <w:b/>
          <w:bCs/>
        </w:rPr>
        <w:br/>
        <w:t>Говорение</w:t>
      </w:r>
      <w:r>
        <w:rPr>
          <w:b/>
          <w:bCs/>
        </w:rPr>
        <w:br/>
        <w:t>Диалогическая речь</w:t>
      </w:r>
      <w:r>
        <w:t xml:space="preserve">.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r>
        <w:br/>
        <w:t>Обучение ведению диалогов этикетного характера включает такие речевые умения как:</w:t>
      </w:r>
      <w:r>
        <w:br/>
        <w:t>• начать, поддержать и закончить разговор;</w:t>
      </w:r>
      <w:r>
        <w:br/>
        <w:t>• поздравить, выразить пожелания и отреагировать на них;</w:t>
      </w:r>
      <w:r>
        <w:br/>
        <w:t>выразить благодарность;</w:t>
      </w:r>
      <w:r>
        <w:br/>
        <w:t>• вежливо переспросить, выразить согласие /отказ.</w:t>
      </w:r>
      <w:r>
        <w:br/>
        <w:t>Объем диалогов – до 3 реплик со стороны каждого учащегося.</w:t>
      </w:r>
    </w:p>
    <w:p w:rsidR="00A5174F" w:rsidRDefault="00A5174F" w:rsidP="00A5174F">
      <w:pPr>
        <w:pStyle w:val="a3"/>
        <w:spacing w:beforeAutospacing="0" w:afterAutospacing="0"/>
        <w:ind w:left="200" w:right="200"/>
      </w:pPr>
      <w: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r>
        <w:br/>
        <w:t>При обучении ведению диалога-побуждения к действию отрабатываются умения:</w:t>
      </w:r>
      <w:r>
        <w:br/>
        <w:t>• обратиться с просьбой и выразить готовность/отказ ее выполнить;</w:t>
      </w:r>
      <w:r>
        <w:br/>
        <w:t>• дать совет и принять/не принять его;</w:t>
      </w:r>
      <w:r>
        <w:br/>
        <w:t>• пригласить к действию/взаимодействию и согласиться/не согласиться, принять в нем участие.</w:t>
      </w:r>
      <w:r>
        <w:br/>
      </w:r>
      <w:r>
        <w:lastRenderedPageBreak/>
        <w:t>Объем диалогов – до 2-х реплик со стороны каждого учащегося.</w:t>
      </w:r>
      <w:r>
        <w:br/>
        <w:t xml:space="preserve">При обучении ведению диалога-обмена мнениями отрабатываются умения: </w:t>
      </w:r>
      <w:r>
        <w:br/>
        <w:t>• выражать свою точку зрения;</w:t>
      </w:r>
      <w:r>
        <w:br/>
        <w:t>• выражать согласие/ несогласие с точкой зрения партнера;</w:t>
      </w:r>
      <w:r>
        <w:br/>
        <w:t>• выражать сомнение;</w:t>
      </w:r>
      <w:r>
        <w:br/>
        <w:t xml:space="preserve">• выражать чувства, эмоции (радость, огорчение). </w:t>
      </w:r>
      <w:r>
        <w:br/>
        <w:t>Объем учебных диалогов – до 2-х реплик со стороны каждого учащегося.</w:t>
      </w:r>
      <w:r>
        <w:br/>
        <w:t>Монологическая речь. Развитие монологической речи в 5-7 классах предусматривает овладение следующими умениями:</w:t>
      </w:r>
      <w:r>
        <w:br/>
        <w:t xml:space="preserve">•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r>
        <w:br/>
        <w:t xml:space="preserve">• передавать содержание, основную мысль прочитанного с опорой на текст; </w:t>
      </w:r>
      <w:r>
        <w:br/>
        <w:t>• делать сообщение в связи с прочитанным/прослушанным текстом.</w:t>
      </w:r>
      <w:r>
        <w:br/>
        <w:t>Объем монологического высказывания – до 8-10 фраз.</w:t>
      </w:r>
    </w:p>
    <w:p w:rsidR="00A5174F" w:rsidRDefault="00A5174F" w:rsidP="00A5174F">
      <w:pPr>
        <w:pStyle w:val="a3"/>
        <w:spacing w:beforeAutospacing="0" w:afterAutospacing="0"/>
        <w:ind w:left="200" w:right="200"/>
      </w:pPr>
      <w:r>
        <w:rPr>
          <w:b/>
          <w:bCs/>
        </w:rPr>
        <w:t>Аудирование</w:t>
      </w:r>
      <w:r>
        <w:rPr>
          <w:b/>
          <w:bCs/>
        </w:rPr>
        <w:br/>
      </w:r>
      <w: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br/>
        <w:t>При этом предусматривается развитие умений:</w:t>
      </w:r>
      <w:r>
        <w:br/>
        <w:t xml:space="preserve">• выделять основную мысль в воспринимаемом на слух тексте; </w:t>
      </w:r>
      <w:r>
        <w:br/>
        <w:t>• выбирать главные факты, опуская второстепенные;</w:t>
      </w:r>
      <w:r>
        <w:br/>
        <w:t>• выборочно понимать необходимую информацию в сообщениях прагматического характера с опорой на языковую догадку, контекст.</w:t>
      </w:r>
      <w:r>
        <w:b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A5174F" w:rsidRDefault="00A5174F" w:rsidP="00A5174F">
      <w:pPr>
        <w:pStyle w:val="a3"/>
        <w:spacing w:beforeAutospacing="0" w:afterAutospacing="0"/>
        <w:ind w:left="200" w:right="200"/>
      </w:pPr>
      <w:r>
        <w:rPr>
          <w:b/>
          <w:bCs/>
        </w:rPr>
        <w:t>Чтение</w:t>
      </w:r>
      <w:r>
        <w:rPr>
          <w:b/>
          <w:bCs/>
        </w:rPr>
        <w:br/>
      </w:r>
      <w: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r>
        <w:b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r>
        <w:b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 400-500 слов.</w:t>
      </w:r>
      <w:r>
        <w:br/>
        <w:t>Умения чтения, подлежащие формированию:</w:t>
      </w:r>
      <w:r>
        <w:br/>
        <w:t>• определять тему, содержание текста по заголовку;</w:t>
      </w:r>
      <w:r>
        <w:br/>
        <w:t>•выделять основную мысль;</w:t>
      </w:r>
      <w:r>
        <w:br/>
        <w:t>• выбирать главные факты из текста, опуская второстепенные;</w:t>
      </w:r>
      <w:r>
        <w:br/>
        <w:t>• устанавливать логическую последовательность основных фактов текста.</w:t>
      </w:r>
      <w:r>
        <w:b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r>
        <w:br/>
        <w:t xml:space="preserve">• полно и точно понимать содержание текста на основе его информационной переработки (языковой догадки, словообразовательного анализа, использования </w:t>
      </w:r>
      <w:r>
        <w:lastRenderedPageBreak/>
        <w:t>двуязычного словаря);</w:t>
      </w:r>
      <w:r>
        <w:br/>
        <w:t>• выражать свое мнение по прочитанному.</w:t>
      </w:r>
      <w:r>
        <w:br/>
        <w:t>Объем текстов для чтения до 250 слов.</w:t>
      </w:r>
      <w:r>
        <w:b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A5174F" w:rsidRDefault="00A5174F" w:rsidP="00A5174F">
      <w:pPr>
        <w:pStyle w:val="a3"/>
        <w:spacing w:beforeAutospacing="0" w:afterAutospacing="0"/>
        <w:ind w:left="200" w:right="200"/>
      </w:pPr>
      <w:r>
        <w:rPr>
          <w:b/>
          <w:bCs/>
        </w:rPr>
        <w:t>Письменная речь</w:t>
      </w:r>
      <w:r>
        <w:rPr>
          <w:b/>
          <w:bCs/>
        </w:rPr>
        <w:br/>
      </w:r>
      <w:r>
        <w:t>Овладение письменной речью предусматривает развитие следующих умений:</w:t>
      </w:r>
      <w:r>
        <w:br/>
        <w:t>• делать выписки из текста;</w:t>
      </w:r>
      <w:r>
        <w:br/>
        <w:t xml:space="preserve">• писать короткие поздравления с днем рождения, другим праздником (объемом до 30 слов, включая адрес), выражать пожелания </w:t>
      </w:r>
      <w:r>
        <w:br/>
        <w:t>• заполнять бланки (указывать имя, фамилию, пол, возраст, гражданство, адрес);</w:t>
      </w:r>
      <w:r>
        <w:br/>
        <w:t>•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A5174F" w:rsidRDefault="00A5174F" w:rsidP="00A5174F">
      <w:pPr>
        <w:pStyle w:val="a3"/>
        <w:spacing w:beforeAutospacing="0" w:afterAutospacing="0"/>
        <w:ind w:left="200" w:right="200"/>
      </w:pPr>
      <w:r>
        <w:rPr>
          <w:b/>
          <w:bCs/>
        </w:rPr>
        <w:t>Социокультурные знания и умения</w:t>
      </w:r>
      <w:r>
        <w:rPr>
          <w:b/>
          <w:bCs/>
        </w:rPr>
        <w:br/>
      </w:r>
      <w: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w:t>
      </w:r>
    </w:p>
    <w:p w:rsidR="00A5174F" w:rsidRDefault="00A5174F" w:rsidP="00A5174F">
      <w:pPr>
        <w:pStyle w:val="a3"/>
        <w:spacing w:beforeAutospacing="0" w:afterAutospacing="0"/>
        <w:ind w:left="200" w:right="200"/>
      </w:pPr>
      <w:r>
        <w:t>• фамилиями и именами выдающихся людей в странах изучаемого языка;</w:t>
      </w:r>
      <w:r>
        <w:br/>
        <w:t>• оригинальными или адаптированными материалами детской поэзии и прозы;</w:t>
      </w:r>
      <w:r>
        <w:br/>
        <w:t>• иноязычными сказками и легендами, рассказами;</w:t>
      </w:r>
      <w:r>
        <w:br/>
        <w:t>• с государственной символикой (флагом и его цветовой символи¬кой, гимном, столицами страны/ стран изучаемого языка);</w:t>
      </w:r>
      <w:r>
        <w:br/>
        <w:t>• с традициями проведения праздников Рождества, Нового года, Пасхи и т.д. в странах изучаемого языка;</w:t>
      </w:r>
      <w:r>
        <w:br/>
        <w:t xml:space="preserve">• словами английского языка, вошедшими во многие языки мира, (в том числе и в русский) и русскими словами, вошедшими в лексикон английского языка. </w:t>
      </w:r>
    </w:p>
    <w:p w:rsidR="00A5174F" w:rsidRDefault="00A5174F" w:rsidP="00A5174F">
      <w:pPr>
        <w:pStyle w:val="a3"/>
        <w:spacing w:beforeAutospacing="0" w:afterAutospacing="0"/>
        <w:ind w:left="200" w:right="200"/>
      </w:pPr>
      <w:r>
        <w:t>Предусматривается овладение умениями:</w:t>
      </w:r>
      <w:r>
        <w:br/>
        <w:t>• писать свое имя и фамилию, а также имена и фамилии своих родственников и друзей на английском языке;</w:t>
      </w:r>
      <w:r>
        <w:br/>
        <w:t>• правильно оформлять адрес на английском языке;</w:t>
      </w:r>
      <w:r>
        <w:br/>
        <w:t xml:space="preserve">• описывать наиболее известные культурные достопримечательности Москвы и Санкт-Петербурга, городов/сел/ деревень, в которых живут школьники. </w:t>
      </w:r>
    </w:p>
    <w:p w:rsidR="00A5174F" w:rsidRDefault="00A5174F" w:rsidP="00A5174F">
      <w:pPr>
        <w:pStyle w:val="a3"/>
        <w:spacing w:beforeAutospacing="0" w:afterAutospacing="0"/>
        <w:ind w:left="200" w:right="200"/>
      </w:pPr>
      <w:r>
        <w:t> </w:t>
      </w:r>
      <w:r>
        <w:rPr>
          <w:b/>
          <w:bCs/>
        </w:rPr>
        <w:t>ЯЗЫКОВЫЕ ЗНАНИЯ И НАВЫКИ</w:t>
      </w:r>
    </w:p>
    <w:p w:rsidR="00A5174F" w:rsidRDefault="00A5174F" w:rsidP="00A5174F">
      <w:pPr>
        <w:pStyle w:val="a3"/>
        <w:spacing w:beforeAutospacing="0" w:afterAutospacing="0"/>
        <w:ind w:left="200" w:right="200"/>
      </w:pPr>
      <w:r>
        <w:rPr>
          <w:b/>
          <w:bCs/>
        </w:rPr>
        <w:t>5-7 КЛАССЫ</w:t>
      </w:r>
    </w:p>
    <w:p w:rsidR="00A5174F" w:rsidRDefault="00A5174F" w:rsidP="00A5174F">
      <w:pPr>
        <w:pStyle w:val="a3"/>
        <w:spacing w:beforeAutospacing="0" w:afterAutospacing="0"/>
        <w:ind w:left="200" w:right="200"/>
      </w:pPr>
      <w:r>
        <w:rPr>
          <w:b/>
          <w:bCs/>
        </w:rPr>
        <w:t>Графика и орфография</w:t>
      </w:r>
      <w:r>
        <w:rPr>
          <w:b/>
          <w:bCs/>
        </w:rPr>
        <w:br/>
      </w: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A5174F" w:rsidRDefault="00A5174F" w:rsidP="00A5174F">
      <w:pPr>
        <w:pStyle w:val="a3"/>
        <w:spacing w:beforeAutospacing="0" w:afterAutospacing="0"/>
        <w:ind w:left="200" w:right="200"/>
      </w:pPr>
      <w:r>
        <w:rPr>
          <w:b/>
          <w:bCs/>
        </w:rPr>
        <w:t>Фонетическая сторона речи</w:t>
      </w:r>
      <w:r>
        <w:rPr>
          <w:b/>
          <w:bCs/>
        </w:rPr>
        <w:br/>
      </w:r>
      <w: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r>
        <w:br/>
        <w:t>Дальнейшее совершенствование слухо-произносительных навыков, в том числе применительно к новому языковому материалу.</w:t>
      </w:r>
    </w:p>
    <w:p w:rsidR="00A5174F" w:rsidRDefault="00A5174F" w:rsidP="00A5174F">
      <w:pPr>
        <w:pStyle w:val="a3"/>
        <w:spacing w:beforeAutospacing="0" w:afterAutospacing="0"/>
        <w:ind w:left="200" w:right="200"/>
      </w:pPr>
      <w:r>
        <w:rPr>
          <w:b/>
          <w:bCs/>
        </w:rPr>
        <w:lastRenderedPageBreak/>
        <w:t>Лексическая сторона речи</w:t>
      </w:r>
      <w: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r>
        <w:br/>
        <w:t>Развитие навыков их распознавания и употребления в речи.</w:t>
      </w:r>
      <w:r>
        <w:br/>
        <w:t>Знание основных способов словообразования:</w:t>
      </w:r>
      <w:r>
        <w:br/>
        <w:t>а) аффиксации:</w:t>
      </w:r>
      <w:r>
        <w:br/>
        <w:t>• глаголы с префиксами re- (rewrite);</w:t>
      </w:r>
      <w:r>
        <w:br/>
        <w:t>• существительные с суффиксами –ness (kindness), -ship (friendship), -ist (journalist), -ing (meeting);</w:t>
      </w:r>
      <w:r>
        <w:br/>
        <w:t>• прилагательные с суффиксами –y (lazy), -ly (lovely), - ful (helpful), -al (musical), -ic (fantastic), - ian/an (Russian), -ing (boring); - ous (famous), префиксом un- (unusual) ;</w:t>
      </w:r>
      <w:r>
        <w:br/>
        <w:t>• наречия с суффиксом - ly (quickly);</w:t>
      </w:r>
      <w:r>
        <w:br/>
        <w:t>• числительные с суффиксами –teen (nineteen), -ty (sixty), -th (fifth)</w:t>
      </w:r>
      <w:r>
        <w:br/>
        <w:t>б) словосложения: существительное + существительное (football)</w:t>
      </w:r>
      <w:r>
        <w:br/>
        <w:t xml:space="preserve">в) конверсии (образование существительных от неопределенной формы глагола – to change – change) </w:t>
      </w:r>
    </w:p>
    <w:p w:rsidR="00A5174F" w:rsidRDefault="00A5174F" w:rsidP="00A5174F">
      <w:pPr>
        <w:pStyle w:val="a3"/>
        <w:spacing w:beforeAutospacing="0" w:afterAutospacing="0"/>
        <w:ind w:left="200" w:right="200"/>
      </w:pPr>
      <w:r>
        <w:t>Распознавание и использование интернациональных слов (doctor).</w:t>
      </w:r>
    </w:p>
    <w:p w:rsidR="00A5174F" w:rsidRDefault="00A5174F" w:rsidP="00A5174F">
      <w:pPr>
        <w:pStyle w:val="a3"/>
        <w:spacing w:beforeAutospacing="0" w:afterAutospacing="0"/>
        <w:ind w:left="200" w:right="200"/>
      </w:pPr>
      <w:r>
        <w:rPr>
          <w:b/>
          <w:bCs/>
        </w:rPr>
        <w:t>Грамматическая сторона речи</w:t>
      </w:r>
      <w:r>
        <w:rPr>
          <w:b/>
          <w:bCs/>
        </w:rPr>
        <w:br/>
      </w:r>
      <w:r>
        <w:t>Расширение объема значений грамматических средств, изученных в начальной школе, и овладение новыми грамматическими явлениями.</w:t>
      </w:r>
      <w:r>
        <w:b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 We moved to a new house last year); предложения с начальным It и с начальным There + to be ( It’s cold. It’s five o’clock. It’s interesting. It was winter. There are a lot of trees in the park); сложносочиненных предложений с сочинительными союзами and, but, or; сложноподчиненных предложений с союзами и союзными словами what, when, why, which, that, who, if, because, that’s why, than, so; условных предложений реального (Conditional I – If I see Jim, I’ll invite him to our school party) и нереального характера (Conditional II – If I were you, I would start learning French); всех типов вопросительных предложений ( общий, специальный, альтернативный, разделительный вопросы в Present, Future, Past Simple, Present Perfect, Present Continuous); побудительных предложений в утвердительной (Be careful!) и отрицательной (Don’t worry.) форме </w:t>
      </w:r>
      <w:r>
        <w:br/>
        <w:t>Знание признаков и навыки распознавания и употребления в речи конструкций с глаголами на –ing: to be going to (для выражения будущего действия); to love/hate doing something; Stop talking. Конструкций</w:t>
      </w:r>
      <w:r>
        <w:rPr>
          <w:lang w:val="en-US"/>
        </w:rPr>
        <w:t xml:space="preserve"> It takes me … to do something; to look/ feel/ be happy.</w:t>
      </w:r>
      <w:r>
        <w:rPr>
          <w:lang w:val="en-US"/>
        </w:rPr>
        <w:br/>
      </w:r>
      <w:r>
        <w:t xml:space="preserve">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(Present, Past, Future Simple, Present Perfect, Present Continuous); и формах страдательного залога в Present, Past, Future Simple; модальных глаголов и их эквивалентов ( may, can/ be able to, must/have to/should); причастий настоящего и прошедшего времени; фразовых глаголов, обслуживающих темы, отобранные для данного этапа обучения. </w:t>
      </w:r>
      <w:r>
        <w:br/>
        <w:t xml:space="preserve">Навыки распознавания и употребления в речи определенного, неопределенного и нулевого артиклей; неисчисляемых и исчисляемых существительных (a flower, snow) существительных с причастиями настоящего и прошедшего времени ( a writing student/ a written exercise); существительных в функции прилагательного ( art gallery), </w:t>
      </w:r>
      <w:r>
        <w:lastRenderedPageBreak/>
        <w:t xml:space="preserve">степеней сравнения прилагательных и наречий, в том числе, образованных не по правилу ( good-better-best); личных местоимения в именительном (my) и объектном (me) падежах, а также в абсолютной форме (mine); неопределенных местоимений (some, any); наречий, оканчивающиеся на –ly (early), а также совпадающих по форме с прилагательными (fast, high); количественных числительных свыше 100; порядковых числительных свыше 20. </w:t>
      </w:r>
    </w:p>
    <w:p w:rsidR="00A5174F" w:rsidRDefault="00A5174F" w:rsidP="00A5174F">
      <w:pPr>
        <w:pStyle w:val="a3"/>
        <w:spacing w:beforeAutospacing="0" w:afterAutospacing="0"/>
        <w:ind w:left="200" w:right="200"/>
      </w:pPr>
      <w:r>
        <w:rPr>
          <w:b/>
          <w:bCs/>
        </w:rPr>
        <w:t>8-9 КЛАССЫ</w:t>
      </w:r>
      <w:r>
        <w:rPr>
          <w:b/>
          <w:bCs/>
        </w:rPr>
        <w:br/>
        <w:t>(210 часов)</w:t>
      </w:r>
    </w:p>
    <w:p w:rsidR="00A5174F" w:rsidRDefault="00A5174F" w:rsidP="00A5174F">
      <w:pPr>
        <w:pStyle w:val="a3"/>
        <w:spacing w:beforeAutospacing="0" w:afterAutospacing="0"/>
        <w:ind w:left="200" w:right="200"/>
      </w:pPr>
      <w:r>
        <w:rPr>
          <w:b/>
          <w:bCs/>
        </w:rPr>
        <w:t>Предметное содержание речи</w:t>
      </w:r>
    </w:p>
    <w:p w:rsidR="00A5174F" w:rsidRDefault="00A5174F" w:rsidP="00A5174F">
      <w:pPr>
        <w:pStyle w:val="a3"/>
        <w:spacing w:beforeAutospacing="0" w:afterAutospacing="0"/>
        <w:ind w:left="200" w:right="200"/>
      </w:pPr>
      <w:r>
        <w:t>1.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 молодежная мода; покупки, карманные деньги - 50 часов.</w:t>
      </w:r>
      <w:r>
        <w:br/>
        <w:t>2. 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 - 35 часов.</w:t>
      </w:r>
      <w:r>
        <w:br/>
        <w:t>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 – 75 часов.</w:t>
      </w:r>
      <w:r>
        <w:br/>
        <w:t>4.Природа и проблемы экологии. Здоровый образ жизни - 30 часов.</w:t>
      </w:r>
    </w:p>
    <w:p w:rsidR="00A5174F" w:rsidRDefault="00A5174F" w:rsidP="00A5174F">
      <w:pPr>
        <w:pStyle w:val="a3"/>
        <w:spacing w:beforeAutospacing="0" w:afterAutospacing="0"/>
        <w:ind w:left="200" w:right="200"/>
      </w:pPr>
      <w:r>
        <w:rPr>
          <w:b/>
          <w:bCs/>
        </w:rPr>
        <w:t>Речевые умения</w:t>
      </w:r>
      <w:r>
        <w:rPr>
          <w:b/>
          <w:bCs/>
        </w:rPr>
        <w:br/>
        <w:t>Говорение</w:t>
      </w:r>
      <w:r>
        <w:rPr>
          <w:b/>
          <w:bCs/>
        </w:rPr>
        <w:br/>
        <w:t>Диалогическая речь</w:t>
      </w:r>
      <w:r>
        <w:t>.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r>
        <w:br/>
        <w:t>Речевые умения при ведении диалогов этикетного характера:</w:t>
      </w:r>
      <w:r>
        <w:br/>
        <w:t>• начать, поддержать и закончить разговор;</w:t>
      </w:r>
      <w:r>
        <w:br/>
        <w:t>• поздравить, выразить пожелания и отреагировать на них;</w:t>
      </w:r>
      <w:r>
        <w:br/>
        <w:t>выразить благодарность;</w:t>
      </w:r>
      <w:r>
        <w:br/>
        <w:t>• вежливо переспросить, выразить согласие/ отказ.</w:t>
      </w:r>
      <w:r>
        <w:br/>
        <w:t>Объем этикетных диалогов – до 4 реплик со стороны каждого учащегося.</w:t>
      </w:r>
    </w:p>
    <w:p w:rsidR="00A5174F" w:rsidRDefault="00A5174F" w:rsidP="00A5174F">
      <w:pPr>
        <w:pStyle w:val="a3"/>
        <w:spacing w:beforeAutospacing="0" w:afterAutospacing="0"/>
        <w:ind w:left="200" w:right="200"/>
      </w:pPr>
      <w:r>
        <w:t>Речевые умения при ведении диалога-расспроса:</w:t>
      </w:r>
      <w:r>
        <w:br/>
        <w:t>• запрашивать и сообщать фактическую информацию (Кто? Что? Как? Где? Куда? Когда? С кем? Почему?), переходя с позиции спрашивающего на позицию отвечающего;</w:t>
      </w:r>
      <w:r>
        <w:br/>
        <w:t>• целенаправленно расспрашивать, «брать интервью».</w:t>
      </w:r>
      <w:r>
        <w:br/>
        <w:t>Объем данных диалогов – до 6 реплик со стороны каждого учащегося.</w:t>
      </w:r>
    </w:p>
    <w:p w:rsidR="00A5174F" w:rsidRDefault="00A5174F" w:rsidP="00A5174F">
      <w:pPr>
        <w:pStyle w:val="a3"/>
        <w:spacing w:beforeAutospacing="0" w:afterAutospacing="0"/>
        <w:ind w:left="200" w:right="200"/>
      </w:pPr>
      <w:r>
        <w:t>Речевые умения при ведении диалога-побуждения к действию:</w:t>
      </w:r>
      <w:r>
        <w:br/>
        <w:t>• обратиться с просьбой и выразить готовность/отказ ее выполнить;</w:t>
      </w:r>
      <w:r>
        <w:br/>
        <w:t>• дать совет и принять/не принять его;</w:t>
      </w:r>
      <w:r>
        <w:br/>
        <w:t>• пригласить к действию/взаимодействию и согласиться/не согласиться принять в нем участие;</w:t>
      </w:r>
      <w:r>
        <w:br/>
        <w:t>• сделать предложение и выразить согласие/несогласие, принять его, объяснить причину.</w:t>
      </w:r>
      <w:r>
        <w:br/>
        <w:t>Объем данных диалогов – до 4 реплик со стороны каждого учащегося.</w:t>
      </w:r>
    </w:p>
    <w:p w:rsidR="00A5174F" w:rsidRDefault="00A5174F" w:rsidP="00A5174F">
      <w:pPr>
        <w:pStyle w:val="a3"/>
        <w:spacing w:beforeAutospacing="0" w:afterAutospacing="0"/>
        <w:ind w:left="200" w:right="200"/>
      </w:pPr>
      <w:r>
        <w:t>Речевые умения при ведении диалога –обмена мнениями:</w:t>
      </w:r>
      <w:r>
        <w:br/>
        <w:t>• выразить точку зрения и согласиться/не согласиться с ней;</w:t>
      </w:r>
      <w:r>
        <w:br/>
        <w:t>• высказать одобрение/неодобрение;</w:t>
      </w:r>
      <w:r>
        <w:br/>
      </w:r>
      <w:r>
        <w:lastRenderedPageBreak/>
        <w:t>• выразить сомнение;</w:t>
      </w:r>
      <w:r>
        <w:br/>
        <w:t>• выразить эмоциональную оценку обсуждаемых событий (радость/огорчение, желание/нежелание);</w:t>
      </w:r>
      <w:r>
        <w:br/>
        <w:t>• выразить эмоциональную поддержку партнера, в том числе с помощью комплиментов.</w:t>
      </w:r>
      <w:r>
        <w:br/>
        <w:t>Объем диалогов - не менее 5-7 реплик со стороны каждого учащегося.</w:t>
      </w:r>
    </w:p>
    <w:p w:rsidR="00A5174F" w:rsidRDefault="00A5174F" w:rsidP="00A5174F">
      <w:pPr>
        <w:pStyle w:val="a3"/>
        <w:spacing w:beforeAutospacing="0" w:afterAutospacing="0"/>
        <w:ind w:left="200" w:right="200"/>
      </w:pPr>
      <w: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A5174F" w:rsidRDefault="00A5174F" w:rsidP="00A5174F">
      <w:pPr>
        <w:pStyle w:val="a3"/>
        <w:spacing w:beforeAutospacing="0" w:afterAutospacing="0"/>
        <w:ind w:left="200" w:right="200"/>
      </w:pPr>
      <w:r>
        <w:rPr>
          <w:b/>
          <w:bCs/>
        </w:rPr>
        <w:t>Монологическая речь</w:t>
      </w:r>
      <w:r>
        <w:t>. Развитие монологической речи на средней ступени предусматривает овладение учащимися следующими умениями:</w:t>
      </w:r>
      <w:r>
        <w:b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r>
        <w:br/>
        <w:t xml:space="preserve">• передавать содержание, основную мысль прочитанного с опорой на текст; </w:t>
      </w:r>
      <w:r>
        <w:br/>
        <w:t>• делать сообщение в связи с прочитанным текстом.</w:t>
      </w:r>
      <w:r>
        <w:br/>
        <w:t>• выражать и аргументировать свое отношение к прочитанному/услышанному.</w:t>
      </w:r>
      <w:r>
        <w:br/>
        <w:t>Объем монологического высказывания – до 12 фраз.</w:t>
      </w:r>
    </w:p>
    <w:p w:rsidR="00A5174F" w:rsidRDefault="00A5174F" w:rsidP="00A5174F">
      <w:pPr>
        <w:pStyle w:val="a3"/>
        <w:spacing w:beforeAutospacing="0" w:afterAutospacing="0"/>
        <w:ind w:left="200" w:right="200"/>
      </w:pPr>
      <w:r>
        <w:rPr>
          <w:b/>
          <w:bCs/>
        </w:rPr>
        <w:t>Аудирование</w:t>
      </w:r>
      <w:r>
        <w:rPr>
          <w:b/>
          <w:bCs/>
        </w:rPr>
        <w:br/>
      </w:r>
      <w: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br/>
        <w:t>При этом предусматривается развитие следующих умений:</w:t>
      </w:r>
      <w:r>
        <w:br/>
        <w:t>• прогнозировать содержание устного текста по началу сообщения и выделять основную мысль в воспринимаемом на слух тексте;</w:t>
      </w:r>
      <w:r>
        <w:br/>
        <w:t>• выбирать главные факты, опуская второстепенные;</w:t>
      </w:r>
      <w:r>
        <w:br/>
        <w:t>• выборочно понимать необходимую информацию в сообщениях прагматического характера с опорой на языковую догадку, контекст;</w:t>
      </w:r>
      <w:r>
        <w:br/>
        <w:t>• игнорировать незнакомый языковой материал, несущественный для понимания.</w:t>
      </w:r>
      <w:r>
        <w:b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r>
        <w:br/>
        <w:t>Время звучания текста – 1,5-2 минуты.</w:t>
      </w:r>
    </w:p>
    <w:p w:rsidR="00A5174F" w:rsidRDefault="00A5174F" w:rsidP="00A5174F">
      <w:pPr>
        <w:pStyle w:val="a3"/>
        <w:spacing w:beforeAutospacing="0" w:afterAutospacing="0"/>
        <w:ind w:left="200" w:right="200"/>
      </w:pPr>
      <w:r>
        <w:rPr>
          <w:b/>
          <w:bCs/>
        </w:rPr>
        <w:t>Чтение</w:t>
      </w:r>
      <w:r>
        <w:rPr>
          <w:b/>
          <w:bCs/>
        </w:rPr>
        <w:br/>
      </w:r>
      <w: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r>
        <w:b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r>
        <w:br/>
        <w:t>Независимо от вида чтения возможно использование двуязычного словаря.</w:t>
      </w:r>
      <w:r>
        <w:b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r>
        <w:br/>
        <w:t>Умения чтения, подлежащие формированию:</w:t>
      </w:r>
      <w:r>
        <w:br/>
        <w:t>• определять тему, содержание текста по заголовку;</w:t>
      </w:r>
      <w:r>
        <w:br/>
        <w:t>• выделять основную мысль;</w:t>
      </w:r>
      <w:r>
        <w:br/>
        <w:t>• выбирать главные факты из текста, опуская второстепенные;</w:t>
      </w:r>
      <w:r>
        <w:br/>
      </w:r>
      <w:r>
        <w:lastRenderedPageBreak/>
        <w:t>• устанавливать логическую последовательность основных фактов/ событий в тексте.</w:t>
      </w:r>
      <w:r>
        <w:br/>
        <w:t>Объем текста – до 500 слов.</w:t>
      </w:r>
    </w:p>
    <w:p w:rsidR="00A5174F" w:rsidRDefault="00A5174F" w:rsidP="00A5174F">
      <w:pPr>
        <w:pStyle w:val="a3"/>
        <w:spacing w:beforeAutospacing="0" w:afterAutospacing="0"/>
        <w:ind w:left="200" w:right="200"/>
      </w:pPr>
      <w:r>
        <w:t>Чтение с полным пониманием текста осуществляется на облегченных аутентичных текстах разных жанров.</w:t>
      </w:r>
      <w:r>
        <w:br/>
        <w:t>Умения чтения, подлежащие формированию:</w:t>
      </w:r>
      <w:r>
        <w:br/>
        <w:t>• полно и точно понимать содержание текста на основе его информационной переработки (языковой догадки, словообразовательного и грамматического анализа , выборочного перевода, использование страноведческого комментария);</w:t>
      </w:r>
      <w:r>
        <w:br/>
        <w:t>• оценивать полученную информацию, выразить свое мнение;</w:t>
      </w:r>
      <w:r>
        <w:br/>
        <w:t>• прокомментировать/объяснить те или иные факты, описанные в тексте.</w:t>
      </w:r>
      <w:r>
        <w:br/>
        <w:t>Объем текста - до 600 слов.</w:t>
      </w:r>
      <w:r>
        <w:br/>
        <w:t>Чтение с выборочным понимание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A5174F" w:rsidRDefault="00A5174F" w:rsidP="00A5174F">
      <w:pPr>
        <w:pStyle w:val="a3"/>
        <w:spacing w:beforeAutospacing="0" w:afterAutospacing="0"/>
        <w:ind w:left="200" w:right="200"/>
      </w:pPr>
      <w:r>
        <w:rPr>
          <w:b/>
          <w:bCs/>
        </w:rPr>
        <w:t>Письменная речь</w:t>
      </w:r>
      <w:r>
        <w:rPr>
          <w:b/>
          <w:bCs/>
        </w:rPr>
        <w:br/>
      </w:r>
      <w:r>
        <w:t>Овладение письменной речью предусматривает развитие следующих умений:</w:t>
      </w:r>
      <w:r>
        <w:br/>
        <w:t>• делать выписки из текста;</w:t>
      </w:r>
      <w:r>
        <w:br/>
        <w:t>• писать короткие поздравления с днем рождения, другими праздниками, выражать пожелания; (объемом 30-40 слов, включая написание адреса);</w:t>
      </w:r>
      <w:r>
        <w:br/>
        <w:t>• заполнять бланки (указывать имя, фамилию, пол, возраст, гражданство, адрес);</w:t>
      </w:r>
      <w:r>
        <w:br/>
        <w:t>• 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A5174F" w:rsidRDefault="00A5174F" w:rsidP="00A5174F">
      <w:pPr>
        <w:pStyle w:val="a3"/>
        <w:spacing w:beforeAutospacing="0" w:afterAutospacing="0"/>
        <w:ind w:left="200" w:right="200"/>
      </w:pPr>
      <w:r>
        <w:t xml:space="preserve">Успешное овладение английским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 </w:t>
      </w:r>
      <w:r>
        <w:br/>
        <w:t>На средней ступени обучения у учащиеся развиваются такие специальные учебные умения как:</w:t>
      </w:r>
      <w:r>
        <w:br/>
        <w:t>• 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r>
        <w:br/>
        <w:t>• пользоваться словарями и справочниками, в том числе электронными;</w:t>
      </w:r>
      <w:r>
        <w:br/>
        <w:t>• участвовать в проектной деятельности, в том числе межпредметного характера, требующей использования иноязычных источников информации.</w:t>
      </w:r>
      <w:r>
        <w:br/>
        <w:t xml:space="preserve">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A5174F" w:rsidRDefault="00A5174F" w:rsidP="00A5174F">
      <w:pPr>
        <w:pStyle w:val="a3"/>
        <w:spacing w:beforeAutospacing="0" w:afterAutospacing="0"/>
        <w:ind w:left="200" w:right="200"/>
      </w:pPr>
      <w:r>
        <w:rPr>
          <w:b/>
          <w:bCs/>
        </w:rPr>
        <w:t>Социокультурные знания и умения</w:t>
      </w:r>
      <w:r>
        <w:b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r>
        <w:br/>
        <w:t>Они овладевают знаниями о:</w:t>
      </w:r>
      <w:r>
        <w:br/>
        <w:t>• значении английского языка в современном мире;</w:t>
      </w:r>
      <w:r>
        <w:br/>
        <w:t xml:space="preserve">• наиболее употребительной тематической фоновой лексики и реалиях при изучении учебных тем (традиции в питании, проведении выходных дней, основные </w:t>
      </w:r>
      <w:r>
        <w:lastRenderedPageBreak/>
        <w:t>национальные праздники, этикетные особенности посещения гостей, сферы обслуживания);</w:t>
      </w:r>
      <w:r>
        <w:br/>
        <w:t>• социокультурном портрете стран ( говорящих на изучаемом языке) и культурном наследии стран изучаемого языка.;</w:t>
      </w:r>
      <w:r>
        <w:br/>
        <w:t>• речевых различиях в ситуациях формального и неформального общения в рамках изучаемых предметов речи.</w:t>
      </w:r>
      <w:r>
        <w:br/>
        <w:t>Предусматривается также овладение умениями:</w:t>
      </w:r>
      <w:r>
        <w:br/>
        <w:t>• представлять родную страну и культуру на иностранном языке;</w:t>
      </w:r>
      <w:r>
        <w:br/>
        <w:t>• оказывать помощь зарубежным гостям в ситуациях повседневного общения.</w:t>
      </w:r>
    </w:p>
    <w:p w:rsidR="00A5174F" w:rsidRDefault="00A5174F" w:rsidP="00A5174F">
      <w:pPr>
        <w:pStyle w:val="a3"/>
        <w:spacing w:beforeAutospacing="0" w:afterAutospacing="0"/>
        <w:ind w:left="200" w:right="200"/>
      </w:pPr>
      <w:r>
        <w:t> </w:t>
      </w:r>
      <w:r>
        <w:rPr>
          <w:b/>
          <w:bCs/>
        </w:rPr>
        <w:t>Графика и орфография</w:t>
      </w:r>
      <w:r>
        <w:rPr>
          <w:b/>
          <w:bCs/>
        </w:rPr>
        <w:br/>
      </w: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r>
        <w:br/>
        <w:t>Фонетическая сторона речи</w:t>
      </w:r>
      <w:r>
        <w:b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r>
        <w:br/>
        <w:t>Дальнейшее совершенствование слухо-произносительных навыков, в том числе применительно к новому языковому материалу.</w:t>
      </w:r>
    </w:p>
    <w:p w:rsidR="00A5174F" w:rsidRDefault="00A5174F" w:rsidP="00A5174F">
      <w:pPr>
        <w:pStyle w:val="a3"/>
        <w:spacing w:beforeAutospacing="0" w:afterAutospacing="0"/>
        <w:ind w:left="200" w:right="200"/>
      </w:pPr>
      <w:r>
        <w:rPr>
          <w:b/>
          <w:bCs/>
        </w:rPr>
        <w:t>Лексическая сторона речи</w:t>
      </w:r>
      <w: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r>
        <w:br/>
        <w:t>Развитие навыков их распознавания и употребления в речи.</w:t>
      </w:r>
      <w:r>
        <w:br/>
        <w:t>Расширение потенциального словаря за счет интернациональной лексики и овладения новыми словообразовательными средствами:</w:t>
      </w:r>
      <w:r>
        <w:br/>
        <w:t xml:space="preserve">1) аффиксами </w:t>
      </w:r>
      <w:r>
        <w:br/>
        <w:t xml:space="preserve">• глаголов dis- (discover), mis- (misunderstand); - ize/ise (revise); </w:t>
      </w:r>
      <w:r>
        <w:br/>
        <w:t xml:space="preserve">• существительных –sion/tion (impression/information), -ance/ence (performance/influence) , -ment (development),-ity (possibility); </w:t>
      </w:r>
      <w:r>
        <w:br/>
        <w:t>• прилагательных –im/in (impolite/informal), -able/ible ( sociable/possible), - less (homeless), -ive (creative), inter- (international);</w:t>
      </w:r>
      <w:r>
        <w:br/>
        <w:t>2) словосложением: прилагательное + прилагательное ( well-known) прилагательное + существительное ( blackboard);</w:t>
      </w:r>
      <w:r>
        <w:br/>
        <w:t>3) конверсией: прилагательными, образованными от существительных ( cold – cold winter).</w:t>
      </w:r>
    </w:p>
    <w:p w:rsidR="00A5174F" w:rsidRDefault="00A5174F" w:rsidP="00A5174F">
      <w:pPr>
        <w:pStyle w:val="a3"/>
        <w:spacing w:beforeAutospacing="0" w:afterAutospacing="0"/>
        <w:ind w:left="200" w:right="200"/>
      </w:pPr>
      <w:r>
        <w:rPr>
          <w:b/>
          <w:bCs/>
        </w:rPr>
        <w:t>Грамматическая сторона речи</w:t>
      </w:r>
    </w:p>
    <w:p w:rsidR="00A5174F" w:rsidRDefault="00A5174F" w:rsidP="00A5174F">
      <w:pPr>
        <w:pStyle w:val="a3"/>
        <w:spacing w:beforeAutospacing="0" w:afterAutospacing="0"/>
        <w:ind w:left="200" w:right="200"/>
      </w:pPr>
      <w:r>
        <w:t>Расширение объема значений грамматических явлений, изученных во 2-7 или 5-7 классах, и овладение новыми грамматическими явлениями.</w:t>
      </w:r>
      <w:r>
        <w:b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 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r>
        <w:br/>
        <w:t xml:space="preserve">Понимание при чтении сложноподчиненных предложений с союзами whoever, whatever, however, whenever; условных предложений нереального характера </w:t>
      </w:r>
      <w:r>
        <w:lastRenderedPageBreak/>
        <w:t xml:space="preserve">Conditional III (If Pete had reviewed grammar, he would have written the test better.), конструкций с инфинитивом типа I saw Peter cross/crossing the street. </w:t>
      </w:r>
      <w:r>
        <w:rPr>
          <w:lang w:val="en-US"/>
        </w:rPr>
        <w:t xml:space="preserve">He seems to be a good pupil. I want you to meet me at the station tomorrow, </w:t>
      </w:r>
      <w:r>
        <w:t>конструкций</w:t>
      </w:r>
      <w:r>
        <w:rPr>
          <w:lang w:val="en-US"/>
        </w:rPr>
        <w:t xml:space="preserve"> be/get used to something; be/get used to doing something.</w:t>
      </w:r>
      <w:r>
        <w:rPr>
          <w:lang w:val="en-US"/>
        </w:rPr>
        <w:br/>
      </w:r>
      <w:r>
        <w:t>Знание признаков и навыки распознавания и употребления в речи глаголов в новых для данного этапа видо-временных формах действительного (Past Continuous, Past Perfect, Present Perfect Continuous, Future-in-the-Past) и страдательного (Present, Past, Future Simple in Passive Voice) залогов; 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cогласования времен в рамках сложного предложения в плане настоящего и прошлого.</w:t>
      </w:r>
      <w:r>
        <w:br/>
        <w:t xml:space="preserve">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 </w:t>
      </w:r>
      <w:r>
        <w:br/>
        <w:t xml:space="preserve">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etc., числительных для обозначения дат и больших чисел. </w:t>
      </w:r>
      <w:r>
        <w:br/>
        <w:t xml:space="preserve">Навыки распознавания по формальным признаками и понимания значений слов и словосочетаний с формами на –ing без различения их функций (герундий, причастие настоящего времени, отглагольное существительное). </w:t>
      </w:r>
      <w:r>
        <w:rPr>
          <w:b/>
          <w:bCs/>
        </w:rPr>
        <w:t>ТРЕБОВАНИЯ К УРОВНЮ</w:t>
      </w:r>
      <w:r>
        <w:rPr>
          <w:b/>
          <w:bCs/>
        </w:rPr>
        <w:br/>
        <w:t>ПОДГОТОВКИ ВЫПУСКНИКОВ</w:t>
      </w:r>
      <w:r>
        <w:rPr>
          <w:b/>
          <w:bCs/>
        </w:rPr>
        <w:br/>
      </w:r>
      <w:r>
        <w:t>В результате изучения английского языка ученик должен</w:t>
      </w:r>
      <w:r>
        <w:br/>
        <w:t>Знать/понимать:</w:t>
      </w:r>
      <w:r>
        <w:br/>
        <w:t>• основные значения изученных лексических единиц (слов, словосочетаний); основные способы словообразования (аффиксация, словосложение, конверсия);</w:t>
      </w:r>
      <w:r>
        <w:br/>
        <w:t>• особенности структуры простых и сложных предложений изучаемого иностранного языка; интонацию различных коммуникативных типов предложений;</w:t>
      </w:r>
      <w:r>
        <w:b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br/>
        <w:t>• основные нормы речевого этикета (реплики-клише, наиболее распространенная оценочная лексика), принятые в стране изучаемого языка;</w:t>
      </w:r>
      <w: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br/>
        <w:t>Уметь:</w:t>
      </w:r>
      <w:r>
        <w:br/>
        <w:t>говорение</w:t>
      </w:r>
      <w:r>
        <w:b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r>
        <w:b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b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r>
        <w:b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w:t>
      </w:r>
      <w:r>
        <w:lastRenderedPageBreak/>
        <w:t>характеристику персонажей;</w:t>
      </w:r>
      <w:r>
        <w:br/>
        <w:t>• использовать перифраз, синонимичные средства в процессе устного общения;</w:t>
      </w:r>
      <w:r>
        <w:br/>
      </w:r>
      <w:r>
        <w:rPr>
          <w:b/>
          <w:bCs/>
        </w:rPr>
        <w:t>аудирование</w:t>
      </w:r>
      <w:r>
        <w:rPr>
          <w:b/>
          <w:bCs/>
        </w:rPr>
        <w:br/>
      </w:r>
      <w: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r>
        <w:b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br/>
        <w:t>• использовать переспрос, просьбу повторить;</w:t>
      </w:r>
      <w:r>
        <w:br/>
        <w:t>чтение</w:t>
      </w:r>
      <w:r>
        <w:br/>
        <w:t>• ориентироваться в иноязычном тексте: прогнозировать его содержание по заголовку;</w:t>
      </w:r>
      <w:r>
        <w:b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r>
        <w:b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br/>
        <w:t>• читать текст с выборочным пониманием нужной или интересующей информации;</w:t>
      </w:r>
      <w:r>
        <w:br/>
        <w:t>письменная речь</w:t>
      </w:r>
      <w:r>
        <w:br/>
        <w:t>• заполнять анкеты и формуляры;</w:t>
      </w:r>
      <w:r>
        <w:b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br/>
        <w:t>Использовать приобретенные знания и умения в практической деятельности и повседневной жизни для:</w:t>
      </w:r>
      <w:r>
        <w:b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r>
        <w:br/>
        <w:t>• создания целостной картины полиязычного, поликультурного мира, осознания места и роли родного и изучаемого иностранного языка в этом мире;</w:t>
      </w:r>
      <w:r>
        <w:b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r>
        <w:br/>
        <w:t>• ознакомления представителей других стран с культурой своего народа; осознания себя гражданином своей страны и мира.</w:t>
      </w:r>
    </w:p>
    <w:p w:rsidR="008C3231" w:rsidRDefault="008C3231"/>
    <w:sectPr w:rsidR="008C3231" w:rsidSect="008C3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174F"/>
    <w:rsid w:val="000A0B17"/>
    <w:rsid w:val="000F7293"/>
    <w:rsid w:val="002A0F68"/>
    <w:rsid w:val="00422125"/>
    <w:rsid w:val="00716A04"/>
    <w:rsid w:val="008C3231"/>
    <w:rsid w:val="00A06A0E"/>
    <w:rsid w:val="00A5174F"/>
    <w:rsid w:val="00B43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vertAlign w:val="superscript"/>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74F"/>
    <w:pPr>
      <w:spacing w:before="100" w:beforeAutospacing="1" w:after="100" w:afterAutospacing="1" w:line="240" w:lineRule="auto"/>
    </w:pPr>
    <w:rPr>
      <w:rFonts w:eastAsia="Times New Roman"/>
      <w:vertAlign w:val="baseline"/>
      <w:lang w:eastAsia="ru-RU"/>
    </w:rPr>
  </w:style>
</w:styles>
</file>

<file path=word/webSettings.xml><?xml version="1.0" encoding="utf-8"?>
<w:webSettings xmlns:r="http://schemas.openxmlformats.org/officeDocument/2006/relationships" xmlns:w="http://schemas.openxmlformats.org/wordprocessingml/2006/main">
  <w:divs>
    <w:div w:id="15753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6309</Words>
  <Characters>35964</Characters>
  <Application>Microsoft Office Word</Application>
  <DocSecurity>0</DocSecurity>
  <Lines>299</Lines>
  <Paragraphs>84</Paragraphs>
  <ScaleCrop>false</ScaleCrop>
  <Company/>
  <LinksUpToDate>false</LinksUpToDate>
  <CharactersWithSpaces>42189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Anck-su-namun</dc:creator>
  <cp:keywords/>
  <dc:description/>
  <cp:lastModifiedBy>Anck-su-namun</cp:lastModifiedBy>
  <cp:revision>1</cp:revision>
  <dcterms:created xsi:type="dcterms:W3CDTF">2011-08-19T08:57:00Z</dcterms:created>
  <dcterms:modified xsi:type="dcterms:W3CDTF">2011-08-19T08:57:00Z</dcterms:modified>
</cp:coreProperties>
</file>